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533" w:rsidRDefault="00752764" w:rsidP="001A524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42AC0"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2595606</wp:posOffset>
            </wp:positionH>
            <wp:positionV relativeFrom="paragraph">
              <wp:posOffset>9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3C33" w:rsidRDefault="00FC3C33" w:rsidP="001A524B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C3C33" w:rsidRDefault="00FC3C33" w:rsidP="001A524B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C3C33" w:rsidRDefault="00FC3C33" w:rsidP="001A524B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C3C33" w:rsidRDefault="00FC3C33" w:rsidP="001A524B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E0A3C" w:rsidRDefault="000E0A3C" w:rsidP="001A5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4A4C" w:rsidRDefault="00FC3C33" w:rsidP="000E0A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</w:t>
      </w:r>
    </w:p>
    <w:p w:rsidR="005A4A4C" w:rsidRDefault="00FC3C33" w:rsidP="000E0A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СОЦИАЛЬНОГО БЛАГОПОЛУЧИЯ</w:t>
      </w:r>
      <w:r w:rsidR="000E0A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C3C33" w:rsidRDefault="00FC3C33" w:rsidP="000E0A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5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СЕМЕЙНОЙ ПОЛИТИКИ КАМЧАТСКОГО КРАЯ</w:t>
      </w:r>
    </w:p>
    <w:p w:rsidR="00FC3C33" w:rsidRPr="0033239C" w:rsidRDefault="00FC3C33" w:rsidP="001A524B">
      <w:pPr>
        <w:spacing w:after="0" w:line="240" w:lineRule="auto"/>
        <w:jc w:val="center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33239C">
        <w:rPr>
          <w:rFonts w:ascii="Times New Roman" w:eastAsia="Times New Roman" w:hAnsi="Times New Roman" w:cs="Times New Roman"/>
          <w:sz w:val="24"/>
          <w:szCs w:val="24"/>
          <w:lang w:eastAsia="ru-RU"/>
        </w:rPr>
        <w:t>(Министерство социального благополучия)</w:t>
      </w:r>
    </w:p>
    <w:p w:rsidR="00033533" w:rsidRPr="00033533" w:rsidRDefault="00033533" w:rsidP="001A524B">
      <w:pPr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33533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</w:t>
      </w:r>
    </w:p>
    <w:p w:rsidR="00272139" w:rsidRPr="009D56DF" w:rsidRDefault="00272139" w:rsidP="009D56DF">
      <w:pPr>
        <w:spacing w:after="0" w:line="240" w:lineRule="auto"/>
        <w:ind w:left="708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533" w:rsidRPr="004053EB" w:rsidRDefault="00033533" w:rsidP="001A52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3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</w:p>
    <w:p w:rsidR="00033533" w:rsidRPr="00033533" w:rsidRDefault="00033533" w:rsidP="000335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Start w:id="0" w:name="REGNUMDATESTAMP"/>
    <w:p w:rsidR="00033533" w:rsidRPr="001A524B" w:rsidRDefault="00033533" w:rsidP="00C57EE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24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8B04C1" wp14:editId="62422EF0">
                <wp:simplePos x="0" y="0"/>
                <wp:positionH relativeFrom="margin">
                  <wp:posOffset>0</wp:posOffset>
                </wp:positionH>
                <wp:positionV relativeFrom="paragraph">
                  <wp:posOffset>230200</wp:posOffset>
                </wp:positionV>
                <wp:extent cx="2381535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153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B6D318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8.15pt" to="187.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" strokecolor="black [3200]">
                <v:stroke joinstyle="miter"/>
                <w10:wrap anchorx="margin"/>
              </v:line>
            </w:pict>
          </mc:Fallback>
        </mc:AlternateContent>
      </w:r>
      <w:r w:rsidRPr="001A524B">
        <w:rPr>
          <w:rFonts w:ascii="Times New Roman" w:hAnsi="Times New Roman" w:cs="Times New Roman"/>
          <w:sz w:val="28"/>
          <w:szCs w:val="28"/>
        </w:rPr>
        <w:t>[</w:t>
      </w:r>
      <w:r w:rsidRPr="001A524B">
        <w:rPr>
          <w:rFonts w:ascii="Times New Roman" w:hAnsi="Times New Roman" w:cs="Times New Roman"/>
          <w:color w:val="C0C0C0"/>
          <w:sz w:val="28"/>
          <w:szCs w:val="28"/>
        </w:rPr>
        <w:t>Дата регистрации</w:t>
      </w:r>
      <w:r w:rsidRPr="001A524B">
        <w:rPr>
          <w:rFonts w:ascii="Times New Roman" w:hAnsi="Times New Roman" w:cs="Times New Roman"/>
          <w:sz w:val="28"/>
          <w:szCs w:val="28"/>
        </w:rPr>
        <w:t>] № [</w:t>
      </w:r>
      <w:r w:rsidRPr="001A524B">
        <w:rPr>
          <w:rFonts w:ascii="Times New Roman" w:hAnsi="Times New Roman" w:cs="Times New Roman"/>
          <w:color w:val="C0C0C0"/>
          <w:sz w:val="28"/>
          <w:szCs w:val="28"/>
        </w:rPr>
        <w:t>Номер документа</w:t>
      </w:r>
      <w:r w:rsidRPr="001A524B">
        <w:rPr>
          <w:rFonts w:ascii="Times New Roman" w:hAnsi="Times New Roman" w:cs="Times New Roman"/>
          <w:sz w:val="28"/>
          <w:szCs w:val="28"/>
        </w:rPr>
        <w:t>]</w:t>
      </w:r>
      <w:bookmarkEnd w:id="0"/>
      <w:r w:rsidR="00813CD6" w:rsidRPr="001A524B">
        <w:rPr>
          <w:rFonts w:ascii="Times New Roman" w:hAnsi="Times New Roman" w:cs="Times New Roman"/>
          <w:sz w:val="28"/>
          <w:szCs w:val="28"/>
        </w:rPr>
        <w:t>-п</w:t>
      </w:r>
    </w:p>
    <w:p w:rsidR="00033533" w:rsidRPr="001A524B" w:rsidRDefault="00033533" w:rsidP="00C57EE1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524B">
        <w:rPr>
          <w:rFonts w:ascii="Times New Roman" w:hAnsi="Times New Roman" w:cs="Times New Roman"/>
          <w:bCs/>
          <w:sz w:val="28"/>
          <w:szCs w:val="28"/>
        </w:rPr>
        <w:t xml:space="preserve"> г. Петропавловск-Камчатский</w:t>
      </w:r>
    </w:p>
    <w:p w:rsidR="00033533" w:rsidRPr="0074603C" w:rsidRDefault="00033533" w:rsidP="003C7B57">
      <w:pPr>
        <w:spacing w:after="0" w:line="276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19FB" w:rsidRPr="004019FB" w:rsidRDefault="00A47E71" w:rsidP="00A47E71">
      <w:pPr>
        <w:spacing w:after="0" w:line="240" w:lineRule="auto"/>
        <w:ind w:right="439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порядке предоставления </w:t>
      </w:r>
      <w:r w:rsidR="004019FB" w:rsidRPr="004019FB">
        <w:rPr>
          <w:rFonts w:ascii="Times New Roman" w:hAnsi="Times New Roman" w:cs="Times New Roman"/>
          <w:bCs/>
          <w:sz w:val="28"/>
          <w:szCs w:val="28"/>
        </w:rPr>
        <w:t>дополнительной меры социальной поддержки по содержанию отдельных лиц из числа детей-сирот и детей, оставшихся без попечения родителей, обучающихся в общеобразовательных организациях</w:t>
      </w:r>
    </w:p>
    <w:p w:rsidR="00033533" w:rsidRPr="00033533" w:rsidRDefault="00033533" w:rsidP="003C7B57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1B9" w:rsidRPr="00AD21B9" w:rsidRDefault="00AD21B9" w:rsidP="00AD21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AD21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соответствии с </w:t>
      </w:r>
      <w:hyperlink r:id="rId9" w:history="1">
        <w:r w:rsidRPr="00AD21B9">
          <w:rPr>
            <w:rStyle w:val="ac"/>
            <w:rFonts w:ascii="Times New Roman" w:eastAsia="Times New Roman" w:hAnsi="Times New Roman" w:cs="Times New Roman"/>
            <w:bCs/>
            <w:iCs/>
            <w:color w:val="auto"/>
            <w:sz w:val="28"/>
            <w:szCs w:val="28"/>
            <w:u w:val="none"/>
            <w:lang w:eastAsia="ru-RU"/>
          </w:rPr>
          <w:t>частью 2 статьи 4.1</w:t>
        </w:r>
      </w:hyperlink>
      <w:r w:rsidRPr="00AD21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Закона Камчатского края </w:t>
      </w:r>
      <w:r w:rsidR="00A47E7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r w:rsidRPr="00AD21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от 04.12.2008 № 165 «Об установлении порядка выплаты и размеров денежных средств на содержание детей, находящихся под опекой или попечительством, а также об установлении дополнительной меры социальной поддержки по содержанию отдельных лиц из числа детей-сирот и детей, оставшихся без попечения родителей»</w:t>
      </w:r>
    </w:p>
    <w:p w:rsidR="00033533" w:rsidRDefault="00033533" w:rsidP="00162B1C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62B1C" w:rsidRPr="00162B1C" w:rsidRDefault="00162B1C" w:rsidP="00162B1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B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162B1C" w:rsidRPr="00162B1C" w:rsidRDefault="00162B1C" w:rsidP="00162B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2B1C" w:rsidRPr="00162B1C" w:rsidRDefault="00162B1C" w:rsidP="00162B1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A47E7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62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орядок предоставления дополнительной меры социальной поддержки по содержанию отдельных лиц из числа детей-сирот и детей, оставшихся без попечения родителей, обучающихся в общеобразовательных </w:t>
      </w:r>
      <w:r w:rsidRPr="00162B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организациях</w:t>
      </w:r>
      <w:r w:rsidRPr="00162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162B1C" w:rsidRPr="00162B1C" w:rsidRDefault="00162B1C" w:rsidP="00162B1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B1C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за исполнением настоящего п</w:t>
      </w:r>
      <w:r w:rsidRPr="00162B1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иказа возложить на заместителя М</w:t>
      </w:r>
      <w:r w:rsidRPr="00162B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инистра социального благополучия и семейной политики Камчатского края Ю.О. Горелову.</w:t>
      </w:r>
    </w:p>
    <w:p w:rsidR="00162B1C" w:rsidRPr="00162B1C" w:rsidRDefault="00162B1C" w:rsidP="00162B1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Настоящий </w:t>
      </w:r>
      <w:r w:rsidR="001722C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62B1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 вступает в силу через 10 дней после дня его официального опубликования.</w:t>
      </w:r>
    </w:p>
    <w:p w:rsidR="00D1614A" w:rsidRDefault="00D1614A" w:rsidP="003C7B57">
      <w:pPr>
        <w:spacing w:after="0" w:line="276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Default="00033533" w:rsidP="003E319C">
      <w:pPr>
        <w:spacing w:after="0" w:line="276" w:lineRule="auto"/>
        <w:ind w:firstLine="993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5"/>
        <w:gridCol w:w="3546"/>
        <w:gridCol w:w="2688"/>
      </w:tblGrid>
      <w:tr w:rsidR="00033533" w:rsidRPr="00076132" w:rsidTr="005A4A4C">
        <w:trPr>
          <w:trHeight w:val="891"/>
        </w:trPr>
        <w:tc>
          <w:tcPr>
            <w:tcW w:w="3405" w:type="dxa"/>
            <w:shd w:val="clear" w:color="auto" w:fill="auto"/>
          </w:tcPr>
          <w:p w:rsidR="00033533" w:rsidRPr="00E95D44" w:rsidRDefault="00813CD6" w:rsidP="0029376B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95D44">
              <w:rPr>
                <w:rFonts w:ascii="Times New Roman" w:hAnsi="Times New Roman" w:cs="Times New Roman"/>
                <w:sz w:val="28"/>
                <w:szCs w:val="28"/>
              </w:rPr>
              <w:t>Министр социального благополучия и семейной политики Камчатского края</w:t>
            </w:r>
          </w:p>
        </w:tc>
        <w:tc>
          <w:tcPr>
            <w:tcW w:w="3546" w:type="dxa"/>
            <w:shd w:val="clear" w:color="auto" w:fill="auto"/>
          </w:tcPr>
          <w:p w:rsidR="00033533" w:rsidRPr="00076132" w:rsidRDefault="00033533" w:rsidP="0029376B">
            <w:pPr>
              <w:spacing w:after="0" w:line="240" w:lineRule="auto"/>
              <w:ind w:left="710"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1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1"/>
          <w:p w:rsidR="00033533" w:rsidRPr="00076132" w:rsidRDefault="00033533" w:rsidP="000F0B73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8" w:type="dxa"/>
            <w:shd w:val="clear" w:color="auto" w:fill="auto"/>
            <w:vAlign w:val="bottom"/>
          </w:tcPr>
          <w:p w:rsidR="00033533" w:rsidRPr="002F3844" w:rsidRDefault="00813CD6" w:rsidP="00596604">
            <w:pPr>
              <w:spacing w:after="0" w:line="240" w:lineRule="auto"/>
              <w:ind w:right="-6"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Фёдорова</w:t>
            </w:r>
          </w:p>
        </w:tc>
      </w:tr>
    </w:tbl>
    <w:p w:rsidR="004E3394" w:rsidRPr="004E3394" w:rsidRDefault="004E3394" w:rsidP="004E3394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4E3394">
        <w:rPr>
          <w:rFonts w:ascii="Times New Roman" w:eastAsia="Calibri" w:hAnsi="Times New Roman" w:cs="Times New Roman"/>
          <w:sz w:val="24"/>
          <w:szCs w:val="28"/>
          <w:lang w:eastAsia="ru-RU"/>
        </w:rPr>
        <w:lastRenderedPageBreak/>
        <w:t>Приложение к приказу</w:t>
      </w:r>
    </w:p>
    <w:p w:rsidR="004E3394" w:rsidRPr="004E3394" w:rsidRDefault="004E3394" w:rsidP="004E3394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4E3394">
        <w:rPr>
          <w:rFonts w:ascii="Times New Roman" w:eastAsia="Calibri" w:hAnsi="Times New Roman" w:cs="Times New Roman"/>
          <w:sz w:val="24"/>
          <w:szCs w:val="28"/>
          <w:lang w:eastAsia="ru-RU"/>
        </w:rPr>
        <w:t>Министерства социального благополучия и семейной политики Камчатского края</w:t>
      </w:r>
    </w:p>
    <w:p w:rsidR="004E3394" w:rsidRPr="004E3394" w:rsidRDefault="004E3394" w:rsidP="004E3394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4E3394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от </w:t>
      </w:r>
      <w:r w:rsidRPr="004E3394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4E3394">
        <w:rPr>
          <w:rFonts w:ascii="Times New Roman" w:eastAsia="Times New Roman" w:hAnsi="Times New Roman" w:cs="Times New Roman"/>
          <w:color w:val="C0C0C0"/>
          <w:sz w:val="24"/>
          <w:szCs w:val="24"/>
          <w:lang w:eastAsia="ru-RU"/>
        </w:rPr>
        <w:t>Д</w:t>
      </w:r>
      <w:r w:rsidRPr="004E3394">
        <w:rPr>
          <w:rFonts w:ascii="Times New Roman" w:eastAsia="Times New Roman" w:hAnsi="Times New Roman" w:cs="Times New Roman"/>
          <w:color w:val="C0C0C0"/>
          <w:sz w:val="20"/>
          <w:szCs w:val="20"/>
          <w:lang w:eastAsia="ru-RU"/>
        </w:rPr>
        <w:t>ата регистрации</w:t>
      </w:r>
      <w:r w:rsidRPr="004E33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] </w:t>
      </w:r>
      <w:r w:rsidRPr="004E3394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№ </w:t>
      </w:r>
      <w:r w:rsidRPr="004E3394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4E3394">
        <w:rPr>
          <w:rFonts w:ascii="Times New Roman" w:eastAsia="Times New Roman" w:hAnsi="Times New Roman" w:cs="Times New Roman"/>
          <w:color w:val="C0C0C0"/>
          <w:sz w:val="24"/>
          <w:szCs w:val="24"/>
          <w:lang w:eastAsia="ru-RU"/>
        </w:rPr>
        <w:t>Н</w:t>
      </w:r>
      <w:r w:rsidRPr="004E3394">
        <w:rPr>
          <w:rFonts w:ascii="Times New Roman" w:eastAsia="Times New Roman" w:hAnsi="Times New Roman" w:cs="Times New Roman"/>
          <w:color w:val="C0C0C0"/>
          <w:sz w:val="18"/>
          <w:szCs w:val="18"/>
          <w:lang w:eastAsia="ru-RU"/>
        </w:rPr>
        <w:t>омер документа</w:t>
      </w:r>
      <w:r w:rsidRPr="004E3394">
        <w:rPr>
          <w:rFonts w:ascii="Times New Roman" w:eastAsia="Times New Roman" w:hAnsi="Times New Roman" w:cs="Times New Roman"/>
          <w:sz w:val="20"/>
          <w:szCs w:val="20"/>
          <w:lang w:eastAsia="ru-RU"/>
        </w:rPr>
        <w:t>]-п</w:t>
      </w:r>
    </w:p>
    <w:p w:rsidR="004E3394" w:rsidRPr="004E3394" w:rsidRDefault="004E3394" w:rsidP="004E33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sz w:val="30"/>
          <w:szCs w:val="28"/>
          <w:lang w:eastAsia="ru-RU"/>
        </w:rPr>
        <w:br/>
      </w:r>
    </w:p>
    <w:p w:rsidR="004E3394" w:rsidRPr="004E3394" w:rsidRDefault="004E3394" w:rsidP="004E339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Порядок </w:t>
      </w:r>
    </w:p>
    <w:p w:rsidR="004E3394" w:rsidRPr="004E3394" w:rsidRDefault="004E3394" w:rsidP="004E339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дополнительной меры социальной поддержки по содержанию отдельных лиц из числа детей-сирот и детей, оставшихся без попечения родителей, обучающихся в общеобразовательных организациях</w:t>
      </w:r>
    </w:p>
    <w:p w:rsidR="004E3394" w:rsidRPr="004E3394" w:rsidRDefault="004E3394" w:rsidP="004E339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Настоящий </w:t>
      </w:r>
      <w:r w:rsidR="00A47E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орядок разработан в соответствии с Законом Камчатского края от 04.12.2008 № 165 «Об установлении порядка выплаты и размеров денежных средств на содержание детей, находящихся под опекой или попечительством, а также об установлении дополнительной меры социальной поддержки по содержанию отдельных лиц из числа детей-сирот и детей, оставшихся б</w:t>
      </w:r>
      <w:r w:rsidR="001722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ез попечения родителей» (далее </w:t>
      </w:r>
      <w:r w:rsidR="001722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bookmarkStart w:id="2" w:name="_GoBack"/>
      <w:bookmarkEnd w:id="2"/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Камчатского края от 04.12.2008 №</w:t>
      </w: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165) и определяет порядок предоставления дополнительной меры социальной поддержки по содержанию отдельных лиц из числа детей-сирот и детей, оставшихся без попечения родителей, обучающихся в общеобразовательных организациях.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Дополнительная мера социальной поддержки в соответствии с настоящим Порядком предоставляется лицам из числа детей-сирот и детей, оставшихся без попечения родителей, обучающимся в общеобразовательных организациях в Камчатском крае и ранее находившимся под попечительством, попечителям которых, в соответствии с Законом Камчатского края от 04.12.2008 № 165, выплачивались денежные средства на их содержание (далее</w:t>
      </w:r>
      <w:r w:rsidR="001722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 из числа детей-сирот и детей, оставшихся без попечения родителей).</w:t>
      </w:r>
    </w:p>
    <w:p w:rsidR="004E3394" w:rsidRPr="004E3394" w:rsidRDefault="004E3394" w:rsidP="002E66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2E66EF" w:rsidRPr="002E66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Лицам из числа детей-сирот и детей, оставшихся без попечения родителей, обучающимся в общеобразовательных организациях в Камчатском крае и ранее находившимся под попечительством, попечителям которых выплачивались денежные средства на их содержание в соответствии</w:t>
      </w:r>
      <w:r w:rsidR="002E66EF" w:rsidRPr="002E66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E66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 </w:t>
      </w:r>
      <w:r w:rsidR="002E66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E66EF"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статьей 4.1 Закона Камчатского края от 04.12.2008 № 165</w:t>
      </w:r>
      <w:r w:rsidR="002E66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E66EF" w:rsidRPr="002E66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предоставляется дополнительная мера социальной поддержки по их содержанию в части обеспечения питанием, одеждой, обувью, другими предметами вещевого довольствия путем ежемесячной выплаты им денежных средств в размере величины прожиточного минимума для детей, увеличенной на коэффиц</w:t>
      </w:r>
      <w:r w:rsidR="002E66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иент 1,14</w:t>
      </w:r>
      <w:r w:rsidR="001722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</w:t>
      </w:r>
      <w:r w:rsidR="001722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ежемесячная выплата денежных средств).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Финансовое обеспечение ежемесячной выплаты денежных средств является расходным обязательством Камчатского края и осуществляется за счет средств, предусмотренных законом Камчатского края о краевом бюджете на соответствующий год.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Ежемесячная выплата денежных средств лицам из числа детей-сирот и детей, оставшихся без попечения родителей, осуществляется органами опеки и попечительства Камчатского края.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наделения законом Камчатского края органов местного самоуправления муниципальных образований в Камчатском крае </w:t>
      </w: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государственными полномочиями Камчатского края по выплате денежных средств на содержание детей, находящихся под опекой или попечительством, ежемесячная выплата денежных средств осуществляется соответствующими органами местного самоуправления муниципальных образований в Камчатском крае.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 Ежемесячная выплата денежных средств осуществляется лицам из числа детей-сирот и детей, оставшихся без попечения родителей, достигшим возраста восемнадцати лет.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 Назначение ежемесячной выплаты денежных средств осуществляется на основании предоставленных лицом из числа детей-сирот и детей, оставшихся без попечения родителей, в орган опеки и попечительства по месту жительства, следующих документов: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заявления о назначении ежемесячной выплаты денежных средств;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копии паспорта;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справки об обучении лица из числа детей-сирот и детей, оставшихся без попечения родителей, в общеобразовательной организации;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справки с места жительства лица из числа детей-сирот и детей, оставшихся без попечения родителей.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8. Орган опеки и попечительства в течение 15 календарных дней со дня подачи лицом из числа детей-сирот и детей, оставшихся без попечения родителей, устанавливает обоснованность его обращения и принимает решение о назначении ему ежемесячной выплаты денежных средств, либо об отказе в назначении ему ежемесячной выплаты денежных средств.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 об отказе органа опеки и попечительства в назначении ежемесячной выплаты денежных средств может быть обжаловано лицом из числа детей-сирот и детей, оставшихся без попечения родителей, в соответствии с законодательством Российской Федерации в суде.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 Решение о назначении ежемесячной выплаты денежных средств оформляется актом органа опеки и попечительства.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Копия акта органа опеки и попечительства о назначении ежемесячной выплаты денежных средств выдается лицу из числа детей-сирот и детей, оставшихся без попечения родителей.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 Ежемесячная выплата денежных средств лицу из числа детей-сирот и детей, оставшихся без попечения родителей, назначается по достижении им возраста восемнадцати лет и производится с даты прекращения выплаты денежных средств попечителю.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11. Ежемесячная выплата денежных средств лицам из числа детей-сирот и детей, оставшихся без попечения родителей, осуществляется органом опеки и попечительства по месту жительства не позднее 15 числа месяца, следующего за расчетным, либо с согласия лица из числа детей-сирот и детей, оставшихся без попечения родителей, направляется ему в указанный срок почтовым переводом или зачисляется на его банковский счет.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12. Ежемесячная выплата денежных средств лицам из числа детей-сирот и детей, оставшихся без попечения родителей, осуществляется до окончания ими обучения в общеобразовательных организациях, включая день получения ими документов об окончании общеобразовательной организации.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13. Ежемесячная выплата денежных средств лицам из числа детей-сирот и детей, оставшихся без попечения родителей, прекращается на основании акта органа опеки и попечительства с месяца, следующего за месяцем, в котором возникло основание, влекущее за собой прекращение ежемесячной выплаты денежных средств.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Основаниями для прекращения ежемесячной выплаты денежных средств лицам из числа детей-сирот и детей, оставшихся без попечения родителей, являются: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выезд на постоянное место жительства за пределы Камчатского края;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отчисление либо исключение из общеобразовательной организации;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смерть.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 опеки и попечительства письменно извещает лиц из числа детей-сирот и детей, оставшихся без попечения родителей, о принятии акта органа опеки и попечительства о прекращении ежемесячной выплаты денежных средств, в месячный срок со дня принятия такого акта.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 Своевременно не полученные лицами из числа детей-сирот и детей, оставшихся без попечения родителей, денежные средства по вине самих лиц из числа детей-сирот и детей, оставшихся без попечения родителей, выплачиваются им за прошедший период, но не более чем за год.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Денежные средства, не полученные лицами из числа детей-сирот и детей, оставшихся без попечения родителей, по вине органа опеки и попечительства, выплачиваются за весь прошедший период.</w:t>
      </w:r>
    </w:p>
    <w:p w:rsidR="004E3394" w:rsidRPr="004E3394" w:rsidRDefault="004E3394" w:rsidP="004E33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15. Документы о назначении и выплате денежных средств лицам из числа детей-сирот и детей, оставшихся без попечения родителей, хранятся в органе опеки и попечительства по месту их жительства в личном деле.</w:t>
      </w:r>
    </w:p>
    <w:p w:rsidR="004E3394" w:rsidRPr="004E3394" w:rsidRDefault="004E3394" w:rsidP="004E33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799B" w:rsidRPr="00033533" w:rsidRDefault="0031799B" w:rsidP="004E3394">
      <w:pPr>
        <w:spacing w:after="0" w:line="240" w:lineRule="auto"/>
      </w:pPr>
    </w:p>
    <w:sectPr w:rsidR="0031799B" w:rsidRPr="00033533" w:rsidSect="00120527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89B" w:rsidRDefault="002C189B" w:rsidP="0031799B">
      <w:pPr>
        <w:spacing w:after="0" w:line="240" w:lineRule="auto"/>
      </w:pPr>
      <w:r>
        <w:separator/>
      </w:r>
    </w:p>
  </w:endnote>
  <w:endnote w:type="continuationSeparator" w:id="0">
    <w:p w:rsidR="002C189B" w:rsidRDefault="002C189B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89B" w:rsidRDefault="002C189B" w:rsidP="0031799B">
      <w:pPr>
        <w:spacing w:after="0" w:line="240" w:lineRule="auto"/>
      </w:pPr>
      <w:r>
        <w:separator/>
      </w:r>
    </w:p>
  </w:footnote>
  <w:footnote w:type="continuationSeparator" w:id="0">
    <w:p w:rsidR="002C189B" w:rsidRDefault="002C189B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160CC6"/>
    <w:multiLevelType w:val="hybridMultilevel"/>
    <w:tmpl w:val="43FC986E"/>
    <w:lvl w:ilvl="0" w:tplc="95DA58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37EFC"/>
    <w:rsid w:val="00045304"/>
    <w:rsid w:val="0005088E"/>
    <w:rsid w:val="00053869"/>
    <w:rsid w:val="00076132"/>
    <w:rsid w:val="00077162"/>
    <w:rsid w:val="00082619"/>
    <w:rsid w:val="00095795"/>
    <w:rsid w:val="00097A4A"/>
    <w:rsid w:val="000B1239"/>
    <w:rsid w:val="000C7139"/>
    <w:rsid w:val="000E0A3C"/>
    <w:rsid w:val="000E53EF"/>
    <w:rsid w:val="00112C1A"/>
    <w:rsid w:val="00120527"/>
    <w:rsid w:val="00140E22"/>
    <w:rsid w:val="00162B1C"/>
    <w:rsid w:val="001722C8"/>
    <w:rsid w:val="00180140"/>
    <w:rsid w:val="00181702"/>
    <w:rsid w:val="001A524B"/>
    <w:rsid w:val="001C15D6"/>
    <w:rsid w:val="001D00F5"/>
    <w:rsid w:val="001D4724"/>
    <w:rsid w:val="00216DFF"/>
    <w:rsid w:val="00233FCB"/>
    <w:rsid w:val="00234D5C"/>
    <w:rsid w:val="0024385A"/>
    <w:rsid w:val="00243A8B"/>
    <w:rsid w:val="00257670"/>
    <w:rsid w:val="002636D0"/>
    <w:rsid w:val="00272139"/>
    <w:rsid w:val="0029376B"/>
    <w:rsid w:val="00295AC8"/>
    <w:rsid w:val="002C189B"/>
    <w:rsid w:val="002D2ADF"/>
    <w:rsid w:val="002D5D0F"/>
    <w:rsid w:val="002E4E87"/>
    <w:rsid w:val="002E66EF"/>
    <w:rsid w:val="002F3844"/>
    <w:rsid w:val="0030022E"/>
    <w:rsid w:val="00313CF4"/>
    <w:rsid w:val="0031799B"/>
    <w:rsid w:val="00327B6F"/>
    <w:rsid w:val="0033239C"/>
    <w:rsid w:val="003372B4"/>
    <w:rsid w:val="00374C3C"/>
    <w:rsid w:val="0038403D"/>
    <w:rsid w:val="00390FC9"/>
    <w:rsid w:val="003B52E1"/>
    <w:rsid w:val="003C30E0"/>
    <w:rsid w:val="003C7B57"/>
    <w:rsid w:val="003D2EE0"/>
    <w:rsid w:val="003E319C"/>
    <w:rsid w:val="003E5129"/>
    <w:rsid w:val="003F7243"/>
    <w:rsid w:val="004019FB"/>
    <w:rsid w:val="004053EB"/>
    <w:rsid w:val="00415FC4"/>
    <w:rsid w:val="0043251D"/>
    <w:rsid w:val="0043505F"/>
    <w:rsid w:val="004351FE"/>
    <w:rsid w:val="004415AF"/>
    <w:rsid w:val="004440D5"/>
    <w:rsid w:val="00466B97"/>
    <w:rsid w:val="00481643"/>
    <w:rsid w:val="004B221A"/>
    <w:rsid w:val="004E3394"/>
    <w:rsid w:val="004E554E"/>
    <w:rsid w:val="004E6A87"/>
    <w:rsid w:val="00503FC3"/>
    <w:rsid w:val="00524EF7"/>
    <w:rsid w:val="005271B3"/>
    <w:rsid w:val="005578C9"/>
    <w:rsid w:val="00563B33"/>
    <w:rsid w:val="0057397A"/>
    <w:rsid w:val="00596604"/>
    <w:rsid w:val="005A3DAA"/>
    <w:rsid w:val="005A4A4C"/>
    <w:rsid w:val="005A5A2E"/>
    <w:rsid w:val="005C7E8B"/>
    <w:rsid w:val="005D2494"/>
    <w:rsid w:val="005F11A7"/>
    <w:rsid w:val="005F1F7D"/>
    <w:rsid w:val="006017B8"/>
    <w:rsid w:val="00606831"/>
    <w:rsid w:val="00611F59"/>
    <w:rsid w:val="006271E6"/>
    <w:rsid w:val="00636F68"/>
    <w:rsid w:val="006515A8"/>
    <w:rsid w:val="00681BFE"/>
    <w:rsid w:val="0069601C"/>
    <w:rsid w:val="006A541B"/>
    <w:rsid w:val="006B115E"/>
    <w:rsid w:val="006F5D44"/>
    <w:rsid w:val="00725A0F"/>
    <w:rsid w:val="0074156B"/>
    <w:rsid w:val="00752764"/>
    <w:rsid w:val="00766996"/>
    <w:rsid w:val="007A5E34"/>
    <w:rsid w:val="007D746A"/>
    <w:rsid w:val="007E7ADA"/>
    <w:rsid w:val="007F3D5B"/>
    <w:rsid w:val="00812B9A"/>
    <w:rsid w:val="00813CD6"/>
    <w:rsid w:val="0085578D"/>
    <w:rsid w:val="00860C71"/>
    <w:rsid w:val="008813D2"/>
    <w:rsid w:val="0089042F"/>
    <w:rsid w:val="00894735"/>
    <w:rsid w:val="008B1995"/>
    <w:rsid w:val="008B61D0"/>
    <w:rsid w:val="008B668F"/>
    <w:rsid w:val="008C0054"/>
    <w:rsid w:val="008D0897"/>
    <w:rsid w:val="008D6646"/>
    <w:rsid w:val="008E2D44"/>
    <w:rsid w:val="008F2635"/>
    <w:rsid w:val="0091585A"/>
    <w:rsid w:val="009252C3"/>
    <w:rsid w:val="00925E4D"/>
    <w:rsid w:val="009277F0"/>
    <w:rsid w:val="0094073A"/>
    <w:rsid w:val="0095344D"/>
    <w:rsid w:val="0096751B"/>
    <w:rsid w:val="00997969"/>
    <w:rsid w:val="009A471F"/>
    <w:rsid w:val="009D56DF"/>
    <w:rsid w:val="009E2164"/>
    <w:rsid w:val="009E5263"/>
    <w:rsid w:val="009F320C"/>
    <w:rsid w:val="00A43195"/>
    <w:rsid w:val="00A47E71"/>
    <w:rsid w:val="00A73B94"/>
    <w:rsid w:val="00A8227F"/>
    <w:rsid w:val="00A834AC"/>
    <w:rsid w:val="00AB3ECC"/>
    <w:rsid w:val="00AB6095"/>
    <w:rsid w:val="00AD21B9"/>
    <w:rsid w:val="00AF3065"/>
    <w:rsid w:val="00B11806"/>
    <w:rsid w:val="00B12F65"/>
    <w:rsid w:val="00B17A8B"/>
    <w:rsid w:val="00B759EC"/>
    <w:rsid w:val="00B75E4C"/>
    <w:rsid w:val="00B831E8"/>
    <w:rsid w:val="00B833C0"/>
    <w:rsid w:val="00B86B41"/>
    <w:rsid w:val="00BA6DC7"/>
    <w:rsid w:val="00BB478D"/>
    <w:rsid w:val="00BD13FF"/>
    <w:rsid w:val="00BD5397"/>
    <w:rsid w:val="00BF3269"/>
    <w:rsid w:val="00C34ADA"/>
    <w:rsid w:val="00C366DA"/>
    <w:rsid w:val="00C37B1E"/>
    <w:rsid w:val="00C442AB"/>
    <w:rsid w:val="00C502D0"/>
    <w:rsid w:val="00C5596B"/>
    <w:rsid w:val="00C57EE1"/>
    <w:rsid w:val="00C63FA5"/>
    <w:rsid w:val="00C73DCC"/>
    <w:rsid w:val="00D11738"/>
    <w:rsid w:val="00D1614A"/>
    <w:rsid w:val="00D206A1"/>
    <w:rsid w:val="00D31316"/>
    <w:rsid w:val="00D31705"/>
    <w:rsid w:val="00D330ED"/>
    <w:rsid w:val="00D50172"/>
    <w:rsid w:val="00D73E37"/>
    <w:rsid w:val="00D862F8"/>
    <w:rsid w:val="00DA6F76"/>
    <w:rsid w:val="00DD0628"/>
    <w:rsid w:val="00DD3A94"/>
    <w:rsid w:val="00DF3901"/>
    <w:rsid w:val="00DF3A35"/>
    <w:rsid w:val="00E159EE"/>
    <w:rsid w:val="00E21060"/>
    <w:rsid w:val="00E43CC4"/>
    <w:rsid w:val="00E61A8D"/>
    <w:rsid w:val="00E72DA7"/>
    <w:rsid w:val="00E75158"/>
    <w:rsid w:val="00E830ED"/>
    <w:rsid w:val="00E95D44"/>
    <w:rsid w:val="00EC1719"/>
    <w:rsid w:val="00EF0E9B"/>
    <w:rsid w:val="00EF524F"/>
    <w:rsid w:val="00F148B5"/>
    <w:rsid w:val="00F2272E"/>
    <w:rsid w:val="00F52709"/>
    <w:rsid w:val="00F81A81"/>
    <w:rsid w:val="00FB47AC"/>
    <w:rsid w:val="00FC3C33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D313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72F09677A3193DDE5AC2A6A89ACC4494F4FF648930CE15FA175AA3C4CAAD148217BBC71B273C42AB430657E8D5C4260C6927171A9F928D7C9B6369GCa8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8F8DD-8A26-4190-9AE1-521426E45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Шмыкова Анна Андреевна</cp:lastModifiedBy>
  <cp:revision>39</cp:revision>
  <cp:lastPrinted>2022-03-22T21:26:00Z</cp:lastPrinted>
  <dcterms:created xsi:type="dcterms:W3CDTF">2021-10-08T05:11:00Z</dcterms:created>
  <dcterms:modified xsi:type="dcterms:W3CDTF">2022-03-22T21:44:00Z</dcterms:modified>
</cp:coreProperties>
</file>